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04" w:rsidRPr="00035589" w:rsidRDefault="006A37ED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1FEBD76" wp14:editId="14B72592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48B0C2DC" wp14:editId="40305307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FEBD76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48B0C2DC" wp14:editId="40305307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901">
        <w:rPr>
          <w:rFonts w:ascii="Arial" w:hAnsi="Arial" w:cs="Arial"/>
          <w:lang w:val="cs-CZ" w:eastAsia="cs-CZ"/>
        </w:rPr>
        <w:t xml:space="preserve"> </w:t>
      </w:r>
      <w:r w:rsidR="0046235B">
        <w:rPr>
          <w:rFonts w:ascii="Arial" w:hAnsi="Arial" w:cs="Arial"/>
          <w:lang w:val="cs-CZ" w:eastAsia="cs-CZ"/>
        </w:rPr>
        <w:t xml:space="preserve"> </w:t>
      </w:r>
    </w:p>
    <w:p w:rsidR="005B5EE1" w:rsidRPr="005B5EE1" w:rsidRDefault="005B5EE1" w:rsidP="008D6322">
      <w:pPr>
        <w:pStyle w:val="Zusammenfassung"/>
        <w:spacing w:after="240" w:line="520" w:lineRule="exact"/>
        <w:ind w:right="987"/>
        <w:rPr>
          <w:rStyle w:val="shorttext"/>
          <w:rFonts w:ascii="Arial" w:hAnsi="Arial"/>
          <w:b/>
          <w:sz w:val="40"/>
          <w:lang w:val="cs-CZ"/>
        </w:rPr>
      </w:pPr>
      <w:r>
        <w:rPr>
          <w:rStyle w:val="shorttext"/>
          <w:rFonts w:ascii="Arial" w:hAnsi="Arial"/>
          <w:b/>
          <w:sz w:val="40"/>
          <w:lang w:val="cs-CZ"/>
        </w:rPr>
        <w:t>Linde MH vyrobil jubilejní světově nejúspěšnější vysokozdvižný vozík</w:t>
      </w:r>
    </w:p>
    <w:p w:rsidR="00C059FC" w:rsidRDefault="00C059F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  <w:lang w:val="cs-CZ"/>
        </w:rPr>
      </w:pPr>
    </w:p>
    <w:p w:rsidR="00E472CF" w:rsidRDefault="001B26D4" w:rsidP="001B26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D6322" w:rsidRPr="008D6322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FA71A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23</w:t>
      </w:r>
      <w:r w:rsidR="008D6322" w:rsidRPr="008D6322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listopadu</w:t>
      </w:r>
      <w:r w:rsidRPr="008D6322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8D6322" w:rsidRPr="008D6322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2017</w:t>
      </w:r>
      <w:r w:rsidR="008D6322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Pr="008D6322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8D6322" w:rsidRPr="008D6322">
        <w:rPr>
          <w:rFonts w:ascii="Arial" w:hAnsi="Arial" w:cs="Arial"/>
          <w:b/>
          <w:color w:val="000000"/>
          <w:sz w:val="22"/>
          <w:szCs w:val="22"/>
          <w:lang w:val="cs-CZ"/>
        </w:rPr>
        <w:t>Elektrický vysokozdvižný vozík Linde řady 386 se stal nejvíce vyráběným vysokozdvižným vozíkem svého druhu na světě. Montážní linku opustil jubilejní vozík s pořadovým číslem 111</w:t>
      </w:r>
      <w:r w:rsidR="00821624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8D6322" w:rsidRPr="008D6322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111. </w:t>
      </w:r>
      <w:r w:rsidR="00821624">
        <w:rPr>
          <w:rFonts w:ascii="Arial" w:hAnsi="Arial" w:cs="Arial"/>
          <w:b/>
          <w:color w:val="000000"/>
          <w:sz w:val="22"/>
          <w:szCs w:val="22"/>
          <w:lang w:val="cs-CZ"/>
        </w:rPr>
        <w:t>Důvody tohoto úspěchu jsou dva</w:t>
      </w:r>
      <w:r w:rsidR="008D6322" w:rsidRPr="008D6322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: bezkonkurenční všestrannost vozíků </w:t>
      </w:r>
      <w:r w:rsidR="00821624">
        <w:rPr>
          <w:rFonts w:ascii="Arial" w:hAnsi="Arial" w:cs="Arial"/>
          <w:b/>
          <w:color w:val="000000"/>
          <w:sz w:val="22"/>
          <w:szCs w:val="22"/>
          <w:lang w:val="cs-CZ"/>
        </w:rPr>
        <w:t>a</w:t>
      </w:r>
      <w:r w:rsidR="008D6322" w:rsidRPr="008D6322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legendární spolehlivost.</w:t>
      </w:r>
    </w:p>
    <w:p w:rsidR="00821624" w:rsidRPr="003B42EE" w:rsidRDefault="00821624" w:rsidP="001B26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:rsidR="008D6322" w:rsidRPr="00934F7A" w:rsidRDefault="008D6322" w:rsidP="001B26D4">
      <w:pPr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492ECC">
        <w:rPr>
          <w:rFonts w:ascii="Arial" w:hAnsi="Arial" w:cs="Arial"/>
          <w:color w:val="222222"/>
          <w:sz w:val="22"/>
          <w:szCs w:val="22"/>
          <w:lang w:val="cs-CZ"/>
        </w:rPr>
        <w:t>Když byla v roce 2006 zahájena</w:t>
      </w:r>
      <w:r w:rsidR="0082162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21624"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ve společnosti Linde </w:t>
      </w:r>
      <w:proofErr w:type="spellStart"/>
      <w:r w:rsidR="00821624" w:rsidRPr="00492ECC">
        <w:rPr>
          <w:rFonts w:ascii="Arial" w:hAnsi="Arial" w:cs="Arial"/>
          <w:color w:val="222222"/>
          <w:sz w:val="22"/>
          <w:szCs w:val="22"/>
          <w:lang w:val="cs-CZ"/>
        </w:rPr>
        <w:t>Material</w:t>
      </w:r>
      <w:proofErr w:type="spellEnd"/>
      <w:r w:rsidR="00821624"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821624" w:rsidRPr="00492ECC">
        <w:rPr>
          <w:rFonts w:ascii="Arial" w:hAnsi="Arial" w:cs="Arial"/>
          <w:color w:val="222222"/>
          <w:sz w:val="22"/>
          <w:szCs w:val="22"/>
          <w:lang w:val="cs-CZ"/>
        </w:rPr>
        <w:t>Handling</w:t>
      </w:r>
      <w:proofErr w:type="spellEnd"/>
      <w:r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 výroba prvních elektrických vysokozdvižných vozíků E12-20 řady 386, poptávka byla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už </w:t>
      </w:r>
      <w:r w:rsidRPr="00492ECC">
        <w:rPr>
          <w:rFonts w:ascii="Arial" w:hAnsi="Arial" w:cs="Arial"/>
          <w:color w:val="222222"/>
          <w:sz w:val="22"/>
          <w:szCs w:val="22"/>
          <w:lang w:val="cs-CZ"/>
        </w:rPr>
        <w:t>od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492ECC">
        <w:rPr>
          <w:rFonts w:ascii="Arial" w:hAnsi="Arial" w:cs="Arial"/>
          <w:color w:val="222222"/>
          <w:sz w:val="22"/>
          <w:szCs w:val="22"/>
          <w:lang w:val="cs-CZ"/>
        </w:rPr>
        <w:t>počátku enormní. Díky naklápěcím válcům sloupu nad hlavou řidiče, odpružení podvozku a zdvihové</w:t>
      </w:r>
      <w:r w:rsidR="00D51FA0">
        <w:rPr>
          <w:rFonts w:ascii="Arial" w:hAnsi="Arial" w:cs="Arial"/>
          <w:color w:val="222222"/>
          <w:sz w:val="22"/>
          <w:szCs w:val="22"/>
          <w:lang w:val="cs-CZ"/>
        </w:rPr>
        <w:t>mu</w:t>
      </w:r>
      <w:r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 stožáru, 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ale i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 xml:space="preserve"> pro svou</w:t>
      </w:r>
      <w:r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 komplexní ergonomick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>ou</w:t>
      </w:r>
      <w:r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 koncepc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i</w:t>
      </w:r>
      <w:r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překonala</w:t>
      </w:r>
      <w:r w:rsidR="008A1A9B"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tato řada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 xml:space="preserve"> dokonce i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úspěšnost</w:t>
      </w:r>
      <w:r w:rsidRPr="00492ECC">
        <w:rPr>
          <w:rFonts w:ascii="Arial" w:hAnsi="Arial" w:cs="Arial"/>
          <w:color w:val="222222"/>
          <w:sz w:val="22"/>
          <w:szCs w:val="22"/>
          <w:lang w:val="cs-CZ"/>
        </w:rPr>
        <w:t xml:space="preserve"> předchozích modelů řady 335.</w:t>
      </w:r>
      <w:r w:rsidRPr="003D060F">
        <w:rPr>
          <w:rFonts w:ascii="Arial" w:hAnsi="Arial" w:cs="Arial"/>
          <w:color w:val="222222"/>
        </w:rPr>
        <w:t xml:space="preserve"> 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V minulých desetiletích si společnost vybudovala jméno zvláště v oblasti vozíků se spalovacím motorem 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–</w:t>
      </w:r>
      <w:r w:rsidR="008A1A9B"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>hydrostatika je hluboce zakořeněna v DNA společnosti Linde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>. Přesto se objevily první náznaky změn</w:t>
      </w:r>
      <w:r w:rsidRPr="00905DCB">
        <w:rPr>
          <w:rFonts w:ascii="Arial" w:hAnsi="Arial" w:cs="Arial"/>
          <w:color w:val="222222"/>
          <w:lang w:val="cs-CZ"/>
        </w:rPr>
        <w:t>.</w:t>
      </w:r>
      <w:r>
        <w:rPr>
          <w:rFonts w:ascii="Arial" w:hAnsi="Arial" w:cs="Arial"/>
          <w:color w:val="222222"/>
        </w:rPr>
        <w:t xml:space="preserve"> </w:t>
      </w:r>
      <w:r w:rsidR="008A1A9B">
        <w:rPr>
          <w:rFonts w:ascii="Arial" w:hAnsi="Arial"/>
          <w:sz w:val="22"/>
          <w:lang w:val="cs-CZ"/>
        </w:rPr>
        <w:t>„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Naši zákazníci jednoznačně žádali o produkt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z 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řady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elektrických </w:t>
      </w:r>
      <w:proofErr w:type="gramStart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vozíků 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‘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 od</w:t>
      </w:r>
      <w:proofErr w:type="gramEnd"/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 společnosti Linde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, který 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bude podávat</w:t>
      </w:r>
      <w:r w:rsidR="00627B6D"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>podobný v</w:t>
      </w:r>
      <w:bookmarkStart w:id="0" w:name="_GoBack"/>
      <w:bookmarkEnd w:id="0"/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ýkon jako produkt </w:t>
      </w:r>
      <w:r>
        <w:rPr>
          <w:rFonts w:ascii="Arial" w:hAnsi="Arial" w:cs="Arial"/>
          <w:color w:val="222222"/>
          <w:sz w:val="22"/>
          <w:szCs w:val="22"/>
          <w:lang w:val="cs-CZ"/>
        </w:rPr>
        <w:t>z 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>řady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motorových vozíků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>H</w:t>
      </w:r>
      <w:r w:rsidR="008A1A9B">
        <w:rPr>
          <w:rFonts w:ascii="Arial" w:hAnsi="Arial" w:cs="Arial"/>
          <w:color w:val="222222"/>
          <w:sz w:val="22"/>
          <w:szCs w:val="22"/>
          <w:lang w:val="cs-CZ"/>
        </w:rPr>
        <w:t>‘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, ale 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bude</w:t>
      </w:r>
      <w:r w:rsidR="00627B6D"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>bez emisí,</w:t>
      </w:r>
      <w:r w:rsidR="00627B6D">
        <w:rPr>
          <w:rFonts w:ascii="Arial" w:hAnsi="Arial"/>
          <w:sz w:val="22"/>
          <w:lang w:val="cs-CZ"/>
        </w:rPr>
        <w:t>“</w:t>
      </w:r>
      <w:r w:rsidRPr="00905DCB">
        <w:rPr>
          <w:rFonts w:ascii="Arial" w:hAnsi="Arial"/>
          <w:sz w:val="22"/>
          <w:lang w:val="cs-CZ"/>
        </w:rPr>
        <w:t xml:space="preserve"> </w:t>
      </w:r>
      <w:r w:rsidR="005B5EE1">
        <w:rPr>
          <w:rFonts w:ascii="Arial" w:hAnsi="Arial"/>
          <w:sz w:val="22"/>
          <w:lang w:val="cs-CZ"/>
        </w:rPr>
        <w:t>vysvětluje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vývojář 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Wolfgang </w:t>
      </w:r>
      <w:proofErr w:type="spellStart"/>
      <w:r w:rsidRPr="00905DCB">
        <w:rPr>
          <w:rFonts w:ascii="Arial" w:hAnsi="Arial" w:cs="Arial"/>
          <w:color w:val="222222"/>
          <w:sz w:val="22"/>
          <w:szCs w:val="22"/>
          <w:lang w:val="cs-CZ"/>
        </w:rPr>
        <w:t>Hock</w:t>
      </w:r>
      <w:proofErr w:type="spellEnd"/>
      <w:r w:rsidRPr="00905DCB">
        <w:rPr>
          <w:rFonts w:ascii="Arial" w:hAnsi="Arial" w:cs="Arial"/>
          <w:color w:val="222222"/>
          <w:sz w:val="22"/>
          <w:szCs w:val="22"/>
          <w:lang w:val="cs-CZ"/>
        </w:rPr>
        <w:t>, který v té době výrazně p</w:t>
      </w:r>
      <w:r>
        <w:rPr>
          <w:rFonts w:ascii="Arial" w:hAnsi="Arial" w:cs="Arial"/>
          <w:color w:val="222222"/>
          <w:sz w:val="22"/>
          <w:szCs w:val="22"/>
          <w:lang w:val="cs-CZ"/>
        </w:rPr>
        <w:t>řispěl k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 zahájení produkce.</w:t>
      </w:r>
      <w:r w:rsidRPr="00EE647D">
        <w:rPr>
          <w:rFonts w:ascii="Arial" w:hAnsi="Arial"/>
          <w:sz w:val="22"/>
        </w:rPr>
        <w:t xml:space="preserve"> </w:t>
      </w:r>
      <w:r w:rsidR="00627B6D">
        <w:rPr>
          <w:rFonts w:ascii="Arial" w:hAnsi="Arial" w:cs="Arial"/>
          <w:color w:val="222222"/>
        </w:rPr>
        <w:t>„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>Skutečnost, že tyto vozíky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 xml:space="preserve"> mají</w:t>
      </w:r>
      <w:r w:rsidRPr="00905DCB">
        <w:rPr>
          <w:rFonts w:ascii="Arial" w:hAnsi="Arial" w:cs="Arial"/>
          <w:color w:val="222222"/>
          <w:sz w:val="22"/>
          <w:szCs w:val="22"/>
          <w:lang w:val="cs-CZ"/>
        </w:rPr>
        <w:t xml:space="preserve"> po jedenáct let strmou prodejní křivku, dokazuje, že náš koncept byl a nadále je správný</w:t>
      </w:r>
      <w:r w:rsidR="00627B6D">
        <w:rPr>
          <w:rFonts w:ascii="Arial" w:hAnsi="Arial"/>
          <w:sz w:val="22"/>
          <w:lang w:val="cs-CZ"/>
        </w:rPr>
        <w:t>,“</w:t>
      </w:r>
      <w:r>
        <w:rPr>
          <w:rFonts w:ascii="Arial" w:hAnsi="Arial"/>
          <w:sz w:val="22"/>
          <w:lang w:val="cs-CZ"/>
        </w:rPr>
        <w:t xml:space="preserve"> </w:t>
      </w:r>
      <w:r w:rsidRPr="00905DCB">
        <w:rPr>
          <w:rFonts w:ascii="Arial" w:hAnsi="Arial"/>
          <w:sz w:val="22"/>
          <w:lang w:val="cs-CZ"/>
        </w:rPr>
        <w:t>dodává.</w:t>
      </w:r>
    </w:p>
    <w:p w:rsidR="008D6322" w:rsidRPr="00EE647D" w:rsidRDefault="008D6322" w:rsidP="001B26D4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6322" w:rsidRPr="003633E1" w:rsidRDefault="008D6322" w:rsidP="00627B6D">
      <w:pPr>
        <w:spacing w:line="360" w:lineRule="auto"/>
        <w:jc w:val="both"/>
        <w:rPr>
          <w:rFonts w:ascii="Arial" w:hAnsi="Arial"/>
          <w:sz w:val="22"/>
          <w:szCs w:val="22"/>
          <w:lang w:val="cs-CZ"/>
        </w:rPr>
      </w:pPr>
      <w:r w:rsidRPr="002F4BF5">
        <w:rPr>
          <w:rFonts w:ascii="Arial" w:hAnsi="Arial" w:cs="Arial"/>
          <w:color w:val="222222"/>
          <w:sz w:val="22"/>
          <w:szCs w:val="22"/>
          <w:lang w:val="cs-CZ"/>
        </w:rPr>
        <w:t xml:space="preserve">Řada 386 disponuje některými </w:t>
      </w:r>
      <w:r>
        <w:rPr>
          <w:rFonts w:ascii="Arial" w:hAnsi="Arial" w:cs="Arial"/>
          <w:color w:val="222222"/>
          <w:sz w:val="22"/>
          <w:szCs w:val="22"/>
          <w:lang w:val="cs-CZ"/>
        </w:rPr>
        <w:t>přednost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mi, které zajišťují její vysoký výkon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Například d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voumotorovým pohonem předních kol, který poskytuje vynikající trakci ve stoupání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, či k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 xml:space="preserve">ombi řídicí nápravou u čtyřkolové verze, 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jež</w:t>
      </w:r>
      <w:r w:rsidR="00627B6D" w:rsidRPr="002F4BF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dovoluje otáčení téměř v konturách vozíku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. Další výhodou je o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dizolovan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á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 xml:space="preserve"> kabin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, která z velké části zabraňuje přenosu vibrací na řidiče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, nebo v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estavěn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á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 xml:space="preserve"> nabíječk</w:t>
      </w:r>
      <w:r w:rsidR="00627B6D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 xml:space="preserve"> pro velmi snadné 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>dobíjení</w:t>
      </w:r>
      <w:r w:rsidR="005B5EE1" w:rsidRPr="002F4BF5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baterie.</w:t>
      </w:r>
      <w:r w:rsidRPr="002F4BF5">
        <w:rPr>
          <w:rFonts w:ascii="Arial" w:hAnsi="Arial"/>
          <w:sz w:val="22"/>
          <w:lang w:val="cs-CZ"/>
        </w:rPr>
        <w:t xml:space="preserve"> 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Od roku 2016 je dodávána</w:t>
      </w:r>
      <w:r w:rsidR="001B26D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i </w:t>
      </w:r>
      <w:r w:rsidRPr="002F4BF5">
        <w:rPr>
          <w:rFonts w:ascii="Arial" w:hAnsi="Arial" w:cs="Arial"/>
          <w:color w:val="222222"/>
          <w:sz w:val="22"/>
          <w:szCs w:val="22"/>
          <w:lang w:val="cs-CZ"/>
        </w:rPr>
        <w:t>verze využívající lithium-iontové trakční baterie.</w:t>
      </w:r>
      <w:r w:rsidRPr="009843C2">
        <w:rPr>
          <w:rFonts w:ascii="Arial" w:hAnsi="Arial" w:cs="Arial"/>
          <w:color w:val="222222"/>
          <w:sz w:val="22"/>
          <w:szCs w:val="22"/>
        </w:rPr>
        <w:t xml:space="preserve">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A to vše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je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doplněno řadou bezpečnostních prvků a bezkonkurenční </w:t>
      </w:r>
      <w:r w:rsidR="00CA139A">
        <w:rPr>
          <w:rFonts w:ascii="Arial" w:hAnsi="Arial" w:cs="Arial"/>
          <w:color w:val="222222"/>
          <w:sz w:val="22"/>
          <w:szCs w:val="22"/>
          <w:lang w:val="cs-CZ"/>
        </w:rPr>
        <w:t>možností výběru</w:t>
      </w:r>
      <w:r w:rsidR="00A82D8E"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až </w:t>
      </w:r>
      <w:proofErr w:type="gramStart"/>
      <w:r w:rsidR="00CA139A">
        <w:rPr>
          <w:rFonts w:ascii="Arial" w:hAnsi="Arial" w:cs="Arial"/>
          <w:color w:val="222222"/>
          <w:sz w:val="22"/>
          <w:szCs w:val="22"/>
          <w:lang w:val="cs-CZ"/>
        </w:rPr>
        <w:t>ze</w:t>
      </w:r>
      <w:proofErr w:type="gramEnd"/>
      <w:r w:rsidR="00CA139A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30 modelů. To znamená, že takovýto vysokozdvižný vozík může být používán takřka kdekoli </w:t>
      </w:r>
      <w:r w:rsidR="00CA139A">
        <w:rPr>
          <w:rFonts w:ascii="Arial" w:hAnsi="Arial" w:cs="Arial"/>
          <w:color w:val="222222"/>
          <w:sz w:val="22"/>
          <w:szCs w:val="22"/>
          <w:lang w:val="cs-CZ"/>
        </w:rPr>
        <w:t>–</w:t>
      </w:r>
      <w:r w:rsidR="00CA139A"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ať už se jedná o dopravní a logistický sektor, </w:t>
      </w:r>
      <w:proofErr w:type="spellStart"/>
      <w:r w:rsidRPr="003633E1">
        <w:rPr>
          <w:rFonts w:ascii="Arial" w:hAnsi="Arial" w:cs="Arial"/>
          <w:color w:val="222222"/>
          <w:sz w:val="22"/>
          <w:szCs w:val="22"/>
          <w:lang w:val="cs-CZ"/>
        </w:rPr>
        <w:t>automotive</w:t>
      </w:r>
      <w:proofErr w:type="spellEnd"/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 a strojírenství</w:t>
      </w:r>
      <w:r w:rsidR="00CA139A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 nebo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zpracovatelský průmysl.</w:t>
      </w:r>
      <w:r w:rsidRPr="003633E1">
        <w:rPr>
          <w:rFonts w:ascii="Arial" w:hAnsi="Arial"/>
          <w:sz w:val="22"/>
          <w:szCs w:val="22"/>
          <w:lang w:val="cs-CZ"/>
        </w:rPr>
        <w:t xml:space="preserve"> Řada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 386 z výrobního závodu </w:t>
      </w:r>
      <w:proofErr w:type="spellStart"/>
      <w:r w:rsidRPr="003633E1">
        <w:rPr>
          <w:rFonts w:ascii="Arial" w:hAnsi="Arial" w:cs="Arial"/>
          <w:color w:val="222222"/>
          <w:sz w:val="22"/>
          <w:szCs w:val="22"/>
          <w:lang w:val="cs-CZ"/>
        </w:rPr>
        <w:t>Aschaffenburg</w:t>
      </w:r>
      <w:proofErr w:type="spellEnd"/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 se proto používá po celém světě. Nejvíce fascinující je, že kromě běžné údržby o tomto vysokozdvižném</w:t>
      </w:r>
      <w:r w:rsidR="001B26D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>vozík</w:t>
      </w:r>
      <w:r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="001B26D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>po servisní stránce v provozu prakticky neu</w:t>
      </w:r>
      <w:r>
        <w:rPr>
          <w:rFonts w:ascii="Arial" w:hAnsi="Arial" w:cs="Arial"/>
          <w:color w:val="222222"/>
          <w:sz w:val="22"/>
          <w:szCs w:val="22"/>
          <w:lang w:val="cs-CZ"/>
        </w:rPr>
        <w:t>s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lyšíte. </w:t>
      </w:r>
      <w:r w:rsidR="00CA139A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Můžete se na ně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opravdu 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>spolehnout,</w:t>
      </w:r>
      <w:r w:rsidR="00CA139A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Pr="003633E1">
        <w:rPr>
          <w:rFonts w:ascii="Arial" w:hAnsi="Arial" w:cs="Arial"/>
          <w:color w:val="222222"/>
          <w:sz w:val="22"/>
          <w:szCs w:val="22"/>
          <w:lang w:val="cs-CZ"/>
        </w:rPr>
        <w:t xml:space="preserve"> souhlasí zákazníci.</w:t>
      </w:r>
    </w:p>
    <w:p w:rsidR="008D6322" w:rsidRPr="00EE647D" w:rsidRDefault="008D6322" w:rsidP="001B26D4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6322" w:rsidRPr="00ED73DC" w:rsidRDefault="008D6322" w:rsidP="001B26D4">
      <w:pPr>
        <w:spacing w:line="360" w:lineRule="auto"/>
        <w:jc w:val="both"/>
        <w:rPr>
          <w:rFonts w:ascii="Arial" w:hAnsi="Arial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Jubileum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 ve výrobním závodě v </w:t>
      </w:r>
      <w:proofErr w:type="spellStart"/>
      <w:r w:rsidRPr="00ED73DC">
        <w:rPr>
          <w:rFonts w:ascii="Arial" w:hAnsi="Arial" w:cs="Arial"/>
          <w:color w:val="222222"/>
          <w:sz w:val="22"/>
          <w:szCs w:val="22"/>
          <w:lang w:val="cs-CZ"/>
        </w:rPr>
        <w:t>Aschaffenburgu</w:t>
      </w:r>
      <w:proofErr w:type="spellEnd"/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 oslavovali nejen pracovníci na montážní lince. 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>Gratulovali t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aké z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>aměstnanci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, kteří byli u zahájení výroby této řady,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 vyjádřili své gratulace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, včetně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 Alexand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>r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a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ED73DC">
        <w:rPr>
          <w:rFonts w:ascii="Arial" w:hAnsi="Arial" w:cs="Arial"/>
          <w:color w:val="222222"/>
          <w:sz w:val="22"/>
          <w:szCs w:val="22"/>
          <w:lang w:val="cs-CZ"/>
        </w:rPr>
        <w:t>Herberich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a</w:t>
      </w:r>
      <w:proofErr w:type="spellEnd"/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, který jako odpovědný předák dohlížel na </w:t>
      </w:r>
      <w:r>
        <w:rPr>
          <w:rFonts w:ascii="Arial" w:hAnsi="Arial" w:cs="Arial"/>
          <w:color w:val="222222"/>
          <w:sz w:val="22"/>
          <w:szCs w:val="22"/>
          <w:lang w:val="cs-CZ"/>
        </w:rPr>
        <w:t>počáte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>k výroby.</w:t>
      </w:r>
      <w:r w:rsidRPr="00ED73DC">
        <w:rPr>
          <w:rFonts w:ascii="Arial" w:hAnsi="Arial"/>
          <w:sz w:val="22"/>
          <w:lang w:val="cs-CZ"/>
        </w:rPr>
        <w:t xml:space="preserve"> </w:t>
      </w:r>
      <w:r w:rsidR="00844162">
        <w:rPr>
          <w:rFonts w:ascii="Arial" w:hAnsi="Arial"/>
          <w:sz w:val="22"/>
          <w:lang w:val="cs-CZ"/>
        </w:rPr>
        <w:t>„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>Především jsme se museli s tímto zcela novým typem vozíků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44162" w:rsidRPr="00ED73DC">
        <w:rPr>
          <w:rFonts w:ascii="Arial" w:hAnsi="Arial" w:cs="Arial"/>
          <w:color w:val="222222"/>
          <w:sz w:val="22"/>
          <w:szCs w:val="22"/>
          <w:lang w:val="cs-CZ"/>
        </w:rPr>
        <w:t>seznámit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. Výrobní postupy se 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>naprosto</w:t>
      </w:r>
      <w:r w:rsidR="005B5EE1"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lišily od ostatních produktových řad. Dnes 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 xml:space="preserve">už si 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však 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 xml:space="preserve">tykáme s 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>každý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m</w:t>
      </w:r>
      <w:r w:rsidRPr="00ED73DC">
        <w:rPr>
          <w:rFonts w:ascii="Arial" w:hAnsi="Arial" w:cs="Arial"/>
          <w:color w:val="222222"/>
          <w:sz w:val="22"/>
          <w:szCs w:val="22"/>
          <w:lang w:val="cs-CZ"/>
        </w:rPr>
        <w:t xml:space="preserve"> šroub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kem</w:t>
      </w:r>
      <w:r w:rsidRPr="00ED73DC">
        <w:rPr>
          <w:rFonts w:ascii="Arial" w:hAnsi="Arial"/>
          <w:sz w:val="22"/>
          <w:szCs w:val="22"/>
          <w:lang w:val="cs-CZ"/>
        </w:rPr>
        <w:t>,</w:t>
      </w:r>
      <w:r w:rsidR="00844162">
        <w:rPr>
          <w:rFonts w:ascii="Arial" w:hAnsi="Arial"/>
          <w:sz w:val="22"/>
          <w:lang w:val="cs-CZ"/>
        </w:rPr>
        <w:t>“</w:t>
      </w:r>
      <w:r w:rsidRPr="00ED73DC">
        <w:rPr>
          <w:rFonts w:ascii="Arial" w:hAnsi="Arial"/>
          <w:sz w:val="22"/>
          <w:lang w:val="cs-CZ"/>
        </w:rPr>
        <w:t xml:space="preserve"> </w:t>
      </w:r>
      <w:r w:rsidRPr="00ED73DC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 xml:space="preserve">říká se smíchem </w:t>
      </w:r>
      <w:r w:rsidR="00844162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>Alexander</w:t>
      </w:r>
      <w:r w:rsidR="00844162" w:rsidRPr="00ED73DC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ED73DC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>Herberich</w:t>
      </w:r>
      <w:proofErr w:type="spellEnd"/>
      <w:r w:rsidRPr="00ED73DC">
        <w:rPr>
          <w:rStyle w:val="shorttext"/>
          <w:rFonts w:ascii="Arial" w:hAnsi="Arial" w:cs="Arial"/>
          <w:color w:val="222222"/>
          <w:sz w:val="22"/>
          <w:szCs w:val="22"/>
          <w:lang w:val="cs-CZ"/>
        </w:rPr>
        <w:t>.</w:t>
      </w:r>
    </w:p>
    <w:p w:rsidR="008D6322" w:rsidRPr="00EE647D" w:rsidRDefault="008D6322" w:rsidP="001B26D4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D6322" w:rsidRPr="00EE647D" w:rsidRDefault="008D6322" w:rsidP="001B26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127B">
        <w:rPr>
          <w:rFonts w:ascii="Arial" w:hAnsi="Arial"/>
          <w:sz w:val="22"/>
          <w:szCs w:val="22"/>
          <w:lang w:val="cs-CZ"/>
        </w:rPr>
        <w:t xml:space="preserve">Andreas </w:t>
      </w:r>
      <w:proofErr w:type="spellStart"/>
      <w:r w:rsidRPr="0011127B">
        <w:rPr>
          <w:rFonts w:ascii="Arial" w:hAnsi="Arial"/>
          <w:sz w:val="22"/>
          <w:szCs w:val="22"/>
          <w:lang w:val="cs-CZ"/>
        </w:rPr>
        <w:t>Krinninger</w:t>
      </w:r>
      <w:proofErr w:type="spellEnd"/>
      <w:r w:rsidRPr="0011127B">
        <w:rPr>
          <w:rFonts w:ascii="Arial" w:hAnsi="Arial"/>
          <w:sz w:val="22"/>
          <w:szCs w:val="22"/>
          <w:lang w:val="cs-CZ"/>
        </w:rPr>
        <w:t xml:space="preserve">, 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předseda správní rady společnosti Linde </w:t>
      </w:r>
      <w:proofErr w:type="spellStart"/>
      <w:r w:rsidRPr="0011127B">
        <w:rPr>
          <w:rFonts w:ascii="Arial" w:hAnsi="Arial" w:cs="Arial"/>
          <w:color w:val="222222"/>
          <w:sz w:val="22"/>
          <w:szCs w:val="22"/>
          <w:lang w:val="cs-CZ"/>
        </w:rPr>
        <w:t>Material</w:t>
      </w:r>
      <w:proofErr w:type="spellEnd"/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11127B">
        <w:rPr>
          <w:rFonts w:ascii="Arial" w:hAnsi="Arial" w:cs="Arial"/>
          <w:color w:val="222222"/>
          <w:sz w:val="22"/>
          <w:szCs w:val="22"/>
          <w:lang w:val="cs-CZ"/>
        </w:rPr>
        <w:t>Handling</w:t>
      </w:r>
      <w:proofErr w:type="spellEnd"/>
      <w:r w:rsidRPr="0011127B">
        <w:rPr>
          <w:rFonts w:ascii="Arial" w:hAnsi="Arial" w:cs="Arial"/>
          <w:color w:val="222222"/>
          <w:sz w:val="22"/>
          <w:szCs w:val="22"/>
          <w:lang w:val="cs-CZ"/>
        </w:rPr>
        <w:t>,</w:t>
      </w:r>
      <w:r>
        <w:rPr>
          <w:rFonts w:ascii="Arial" w:hAnsi="Arial" w:cs="Arial"/>
          <w:color w:val="222222"/>
          <w:sz w:val="22"/>
          <w:szCs w:val="22"/>
          <w:lang w:val="cs-CZ"/>
        </w:rPr>
        <w:br/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>zdůrazňuje: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44162">
        <w:rPr>
          <w:rFonts w:ascii="Arial" w:hAnsi="Arial"/>
          <w:sz w:val="22"/>
          <w:lang w:val="cs-CZ"/>
        </w:rPr>
        <w:t>„</w:t>
      </w:r>
      <w:r>
        <w:rPr>
          <w:rFonts w:ascii="Arial" w:hAnsi="Arial"/>
          <w:sz w:val="22"/>
          <w:lang w:val="cs-CZ"/>
        </w:rPr>
        <w:t>S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polečnost Linde 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 xml:space="preserve">MH 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se rychle 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vyvíjí v </w:t>
      </w:r>
      <w:r>
        <w:rPr>
          <w:rFonts w:ascii="Arial" w:hAnsi="Arial" w:cs="Arial"/>
          <w:color w:val="222222"/>
          <w:sz w:val="22"/>
          <w:szCs w:val="22"/>
          <w:lang w:val="cs-CZ"/>
        </w:rPr>
        <w:t>poskytov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>atele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>řešení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 xml:space="preserve"> pro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 manipulac</w:t>
      </w:r>
      <w:r w:rsidR="00844162">
        <w:rPr>
          <w:rFonts w:ascii="Arial" w:hAnsi="Arial" w:cs="Arial"/>
          <w:color w:val="222222"/>
          <w:sz w:val="22"/>
          <w:szCs w:val="22"/>
          <w:lang w:val="cs-CZ"/>
        </w:rPr>
        <w:t>i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 se</w:t>
      </w:r>
      <w:r w:rsidR="001B26D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zbožím. To však nezmění zásadní význam vysokozdvižného vozíku pro naše podnikání. </w:t>
      </w:r>
      <w:r w:rsidR="001044B2">
        <w:rPr>
          <w:rFonts w:ascii="Arial" w:hAnsi="Arial" w:cs="Arial"/>
          <w:color w:val="222222"/>
          <w:sz w:val="22"/>
          <w:szCs w:val="22"/>
          <w:lang w:val="cs-CZ"/>
        </w:rPr>
        <w:t>I n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adále </w:t>
      </w:r>
      <w:r w:rsidR="001044B2">
        <w:rPr>
          <w:rFonts w:ascii="Arial" w:hAnsi="Arial" w:cs="Arial"/>
          <w:color w:val="222222"/>
          <w:sz w:val="22"/>
          <w:szCs w:val="22"/>
          <w:lang w:val="cs-CZ"/>
        </w:rPr>
        <w:t xml:space="preserve">do této oblasti </w:t>
      </w:r>
      <w:r w:rsidR="005B5EE1">
        <w:rPr>
          <w:rFonts w:ascii="Arial" w:hAnsi="Arial" w:cs="Arial"/>
          <w:color w:val="222222"/>
          <w:sz w:val="22"/>
          <w:szCs w:val="22"/>
          <w:lang w:val="cs-CZ"/>
        </w:rPr>
        <w:t>soustřeďujeme</w:t>
      </w:r>
      <w:r w:rsidR="004327F2">
        <w:rPr>
          <w:rFonts w:ascii="Arial" w:hAnsi="Arial" w:cs="Arial"/>
          <w:color w:val="222222"/>
          <w:sz w:val="22"/>
          <w:szCs w:val="22"/>
          <w:lang w:val="cs-CZ"/>
        </w:rPr>
        <w:t xml:space="preserve"> naše odborné znalosti i maximální nadšení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>. Jsem hrdý na to, že společnost Linde</w:t>
      </w:r>
      <w:r w:rsidR="004327F2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Pr="0011127B">
        <w:rPr>
          <w:rFonts w:ascii="Arial" w:hAnsi="Arial" w:cs="Arial"/>
          <w:color w:val="222222"/>
          <w:sz w:val="22"/>
          <w:szCs w:val="22"/>
          <w:lang w:val="cs-CZ"/>
        </w:rPr>
        <w:t xml:space="preserve"> vyrábí nejúspěšnější řadu elektrických vysokozdvižných vozíků na světě. Uděláme vše, abychom tuto pozici v budoucnu udrželi</w:t>
      </w:r>
      <w:r w:rsidRPr="0011127B">
        <w:rPr>
          <w:rFonts w:ascii="Arial" w:hAnsi="Arial"/>
          <w:sz w:val="22"/>
          <w:lang w:val="cs-CZ"/>
        </w:rPr>
        <w:t>!</w:t>
      </w:r>
      <w:r w:rsidR="005B5EE1">
        <w:rPr>
          <w:rFonts w:ascii="Arial" w:hAnsi="Arial"/>
          <w:sz w:val="22"/>
        </w:rPr>
        <w:t>“</w:t>
      </w:r>
      <w:r w:rsidRPr="00EE647D">
        <w:rPr>
          <w:rFonts w:ascii="Arial" w:hAnsi="Arial"/>
          <w:sz w:val="22"/>
        </w:rPr>
        <w:t xml:space="preserve"> </w:t>
      </w:r>
    </w:p>
    <w:p w:rsidR="004E1D54" w:rsidRDefault="004E1D54" w:rsidP="001B26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7667EA" w:rsidRDefault="007667EA" w:rsidP="001B26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016486" w:rsidRPr="00CA4906" w:rsidRDefault="00016486" w:rsidP="001B26D4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</w:t>
      </w:r>
      <w:proofErr w:type="spellStart"/>
      <w:r w:rsidRPr="00CA4906">
        <w:rPr>
          <w:rFonts w:ascii="Arial" w:hAnsi="Arial" w:cs="Arial"/>
          <w:b/>
          <w:bCs/>
          <w:lang w:val="cs-CZ"/>
        </w:rPr>
        <w:t>Material</w:t>
      </w:r>
      <w:proofErr w:type="spellEnd"/>
      <w:r w:rsidRPr="00CA490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CA4906">
        <w:rPr>
          <w:rFonts w:ascii="Arial" w:hAnsi="Arial" w:cs="Arial"/>
          <w:b/>
          <w:bCs/>
          <w:lang w:val="cs-CZ"/>
        </w:rPr>
        <w:t>Handling</w:t>
      </w:r>
      <w:proofErr w:type="spellEnd"/>
      <w:r w:rsidRPr="00CA490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</w:t>
      </w:r>
      <w:proofErr w:type="spellStart"/>
      <w:r w:rsidRPr="00CA4906">
        <w:rPr>
          <w:rFonts w:ascii="Arial" w:hAnsi="Arial" w:cs="Arial"/>
          <w:lang w:val="cs-CZ" w:eastAsia="ja-JP"/>
        </w:rPr>
        <w:t>Material</w:t>
      </w:r>
      <w:proofErr w:type="spellEnd"/>
      <w:r w:rsidRPr="00CA4906">
        <w:rPr>
          <w:rFonts w:ascii="Arial" w:hAnsi="Arial" w:cs="Arial"/>
          <w:lang w:val="cs-CZ" w:eastAsia="ja-JP"/>
        </w:rPr>
        <w:t xml:space="preserve"> </w:t>
      </w:r>
      <w:proofErr w:type="spellStart"/>
      <w:r w:rsidRPr="00CA4906">
        <w:rPr>
          <w:rFonts w:ascii="Arial" w:hAnsi="Arial" w:cs="Arial"/>
          <w:lang w:val="cs-CZ" w:eastAsia="ja-JP"/>
        </w:rPr>
        <w:t>Handling</w:t>
      </w:r>
      <w:proofErr w:type="spellEnd"/>
      <w:r w:rsidRPr="00CA4906">
        <w:rPr>
          <w:rFonts w:ascii="Arial" w:hAnsi="Arial" w:cs="Arial"/>
          <w:lang w:val="cs-CZ" w:eastAsia="ja-JP"/>
        </w:rPr>
        <w:t xml:space="preserve">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Pr="00CA4906">
        <w:rPr>
          <w:rFonts w:ascii="Arial" w:hAnsi="Arial" w:cs="Arial"/>
          <w:lang w:val="cs-CZ" w:eastAsia="ja-JP"/>
        </w:rPr>
        <w:t xml:space="preserve">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</w:t>
      </w:r>
      <w:proofErr w:type="spellStart"/>
      <w:r>
        <w:rPr>
          <w:rFonts w:ascii="Arial" w:hAnsi="Arial" w:cs="Arial"/>
          <w:lang w:val="cs-CZ" w:eastAsia="ja-JP"/>
        </w:rPr>
        <w:t>Material</w:t>
      </w:r>
      <w:proofErr w:type="spellEnd"/>
      <w:r>
        <w:rPr>
          <w:rFonts w:ascii="Arial" w:hAnsi="Arial" w:cs="Arial"/>
          <w:lang w:val="cs-CZ" w:eastAsia="ja-JP"/>
        </w:rPr>
        <w:t xml:space="preserve"> </w:t>
      </w:r>
      <w:proofErr w:type="spellStart"/>
      <w:r>
        <w:rPr>
          <w:rFonts w:ascii="Arial" w:hAnsi="Arial" w:cs="Arial"/>
          <w:lang w:val="cs-CZ" w:eastAsia="ja-JP"/>
        </w:rPr>
        <w:t>Handling</w:t>
      </w:r>
      <w:proofErr w:type="spellEnd"/>
      <w:r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Pr="00CA4906">
        <w:rPr>
          <w:rFonts w:ascii="Arial" w:hAnsi="Arial" w:cs="Arial"/>
          <w:lang w:val="cs-CZ" w:eastAsia="ja-JP"/>
        </w:rPr>
        <w:t>Fenwick</w:t>
      </w:r>
      <w:proofErr w:type="spellEnd"/>
      <w:r w:rsidRPr="00CA4906">
        <w:rPr>
          <w:rFonts w:ascii="Arial" w:hAnsi="Arial" w:cs="Arial"/>
          <w:lang w:val="cs-CZ" w:eastAsia="ja-JP"/>
        </w:rPr>
        <w:t xml:space="preserve">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:rsidR="00016486" w:rsidRDefault="00016486" w:rsidP="001B26D4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:rsidR="00F50941" w:rsidRDefault="00F50941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</w:t>
      </w:r>
      <w:proofErr w:type="spellStart"/>
      <w:r w:rsidRPr="006744C8">
        <w:rPr>
          <w:rStyle w:val="Siln"/>
          <w:rFonts w:ascii="Arial" w:hAnsi="Arial" w:cs="Arial"/>
          <w:szCs w:val="20"/>
          <w:lang w:val="cs-CZ"/>
        </w:rPr>
        <w:t>Material</w:t>
      </w:r>
      <w:proofErr w:type="spellEnd"/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proofErr w:type="spellStart"/>
      <w:r w:rsidRPr="006744C8">
        <w:rPr>
          <w:rStyle w:val="Siln"/>
          <w:rFonts w:ascii="Arial" w:hAnsi="Arial" w:cs="Arial"/>
          <w:szCs w:val="20"/>
          <w:lang w:val="cs-CZ"/>
        </w:rPr>
        <w:t>Handling</w:t>
      </w:r>
      <w:proofErr w:type="spellEnd"/>
      <w:r w:rsidRPr="006744C8">
        <w:rPr>
          <w:rStyle w:val="Siln"/>
          <w:rFonts w:ascii="Arial" w:hAnsi="Arial" w:cs="Arial"/>
          <w:szCs w:val="20"/>
          <w:lang w:val="cs-CZ"/>
        </w:rPr>
        <w:t xml:space="preserve"> Česká republika s.r.o. 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lastRenderedPageBreak/>
        <w:t>Vedoucí oddělení marketingu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0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:rsidR="00DD7D54" w:rsidRPr="006744C8" w:rsidRDefault="00FA71A0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1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FF1B93" w:rsidRDefault="00FF1B93" w:rsidP="00FF1B93">
      <w:pPr>
        <w:jc w:val="both"/>
        <w:outlineLvl w:val="0"/>
        <w:rPr>
          <w:rStyle w:val="Siln"/>
          <w:rFonts w:ascii="Arial" w:hAnsi="Arial" w:cs="Arial"/>
          <w:lang w:val="cs-CZ"/>
        </w:rPr>
      </w:pPr>
      <w:proofErr w:type="spellStart"/>
      <w:r>
        <w:rPr>
          <w:rStyle w:val="Siln"/>
          <w:rFonts w:ascii="Arial" w:hAnsi="Arial" w:cs="Arial"/>
          <w:lang w:val="cs-CZ"/>
        </w:rPr>
        <w:t>Crest</w:t>
      </w:r>
      <w:proofErr w:type="spellEnd"/>
      <w:r>
        <w:rPr>
          <w:rStyle w:val="Siln"/>
          <w:rFonts w:ascii="Arial" w:hAnsi="Arial" w:cs="Arial"/>
          <w:lang w:val="cs-CZ"/>
        </w:rPr>
        <w:t xml:space="preserve"> Communications a.s.</w:t>
      </w:r>
    </w:p>
    <w:p w:rsidR="00FF1B93" w:rsidRPr="00FF1B93" w:rsidRDefault="00FF1B93" w:rsidP="00FF1B93">
      <w:pPr>
        <w:spacing w:line="276" w:lineRule="auto"/>
        <w:jc w:val="both"/>
        <w:outlineLvl w:val="0"/>
        <w:rPr>
          <w:b/>
        </w:rPr>
      </w:pPr>
      <w:r w:rsidRPr="00FF1B93">
        <w:rPr>
          <w:rStyle w:val="Siln"/>
          <w:rFonts w:ascii="Arial" w:hAnsi="Arial" w:cs="Arial"/>
          <w:b w:val="0"/>
          <w:lang w:val="cs-CZ"/>
        </w:rPr>
        <w:t>Pavlína Skřivánková</w:t>
      </w:r>
    </w:p>
    <w:p w:rsidR="00FF1B93" w:rsidRDefault="00FF1B93" w:rsidP="00FF1B93">
      <w:pPr>
        <w:spacing w:line="276" w:lineRule="auto"/>
        <w:rPr>
          <w:rFonts w:ascii="Arial" w:hAnsi="Arial" w:cs="Arial"/>
          <w:lang w:val="cs-CZ"/>
        </w:rPr>
      </w:pPr>
      <w:proofErr w:type="spellStart"/>
      <w:r>
        <w:rPr>
          <w:rFonts w:ascii="Arial" w:hAnsi="Arial" w:cs="Arial"/>
          <w:lang w:val="cs-CZ"/>
        </w:rPr>
        <w:t>Account</w:t>
      </w:r>
      <w:proofErr w:type="spellEnd"/>
      <w:r>
        <w:rPr>
          <w:rFonts w:ascii="Arial" w:hAnsi="Arial" w:cs="Arial"/>
          <w:lang w:val="cs-CZ"/>
        </w:rPr>
        <w:t xml:space="preserve"> </w:t>
      </w:r>
      <w:proofErr w:type="spellStart"/>
      <w:r>
        <w:rPr>
          <w:rFonts w:ascii="Arial" w:hAnsi="Arial" w:cs="Arial"/>
          <w:lang w:val="cs-CZ"/>
        </w:rPr>
        <w:t>Executive</w:t>
      </w:r>
      <w:proofErr w:type="spellEnd"/>
      <w:r>
        <w:rPr>
          <w:rFonts w:ascii="Arial" w:hAnsi="Arial" w:cs="Arial"/>
          <w:lang w:val="cs-CZ"/>
        </w:rPr>
        <w:br/>
        <w:t xml:space="preserve">mob.: +420 731 613 601 </w:t>
      </w:r>
    </w:p>
    <w:p w:rsidR="00FF1B93" w:rsidRDefault="00FF1B93" w:rsidP="00FF1B93">
      <w:pPr>
        <w:spacing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e-mail: </w:t>
      </w:r>
      <w:hyperlink r:id="rId12" w:history="1">
        <w:r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:rsidR="00C73875" w:rsidRPr="003664ED" w:rsidRDefault="00FA71A0" w:rsidP="00FF1B9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hyperlink r:id="rId13" w:history="1">
        <w:r w:rsidR="00FF1B93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sectPr w:rsidR="00C73875" w:rsidRPr="003664ED" w:rsidSect="00BD17E8">
      <w:headerReference w:type="default" r:id="rId14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AB" w:rsidRDefault="005817AB">
      <w:r>
        <w:separator/>
      </w:r>
    </w:p>
  </w:endnote>
  <w:endnote w:type="continuationSeparator" w:id="0">
    <w:p w:rsidR="005817AB" w:rsidRDefault="0058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AB" w:rsidRDefault="005817AB">
      <w:r>
        <w:separator/>
      </w:r>
    </w:p>
  </w:footnote>
  <w:footnote w:type="continuationSeparator" w:id="0">
    <w:p w:rsidR="005817AB" w:rsidRDefault="00581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5D" w:rsidRDefault="00DF3618">
    <w:proofErr w:type="spellStart"/>
    <w:r>
      <w:t>strana</w:t>
    </w:r>
    <w:proofErr w:type="spellEnd"/>
    <w:r w:rsidR="00D6195D">
      <w:t xml:space="preserve"> </w:t>
    </w:r>
    <w:r w:rsidR="005710A4">
      <w:fldChar w:fldCharType="begin"/>
    </w:r>
    <w:r w:rsidR="00D6195D">
      <w:instrText xml:space="preserve"> PAGE  \* ARABIC  \* MERGEFORMAT </w:instrText>
    </w:r>
    <w:r w:rsidR="005710A4">
      <w:fldChar w:fldCharType="separate"/>
    </w:r>
    <w:r w:rsidR="00FA71A0">
      <w:rPr>
        <w:noProof/>
      </w:rPr>
      <w:t>3</w:t>
    </w:r>
    <w:r w:rsidR="005710A4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2A1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4B2"/>
    <w:rsid w:val="00104E63"/>
    <w:rsid w:val="0010589F"/>
    <w:rsid w:val="00105AF1"/>
    <w:rsid w:val="00105E7E"/>
    <w:rsid w:val="001077F2"/>
    <w:rsid w:val="00110EE2"/>
    <w:rsid w:val="00112BE3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016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4306"/>
    <w:rsid w:val="001A5C6A"/>
    <w:rsid w:val="001A6608"/>
    <w:rsid w:val="001A75B2"/>
    <w:rsid w:val="001B0DED"/>
    <w:rsid w:val="001B1B4B"/>
    <w:rsid w:val="001B26D4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23F4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1C0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5B6E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1931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80E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94C"/>
    <w:rsid w:val="003E2A5D"/>
    <w:rsid w:val="003E2E10"/>
    <w:rsid w:val="003E3645"/>
    <w:rsid w:val="003E3D14"/>
    <w:rsid w:val="003E430C"/>
    <w:rsid w:val="003E465A"/>
    <w:rsid w:val="003E470C"/>
    <w:rsid w:val="003E49FA"/>
    <w:rsid w:val="003E5072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27F2"/>
    <w:rsid w:val="00433F7E"/>
    <w:rsid w:val="00434F03"/>
    <w:rsid w:val="00436414"/>
    <w:rsid w:val="00436741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D54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64C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0A4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17AB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D28"/>
    <w:rsid w:val="005B4E88"/>
    <w:rsid w:val="005B505E"/>
    <w:rsid w:val="005B51DB"/>
    <w:rsid w:val="005B5EE1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6D"/>
    <w:rsid w:val="00627BBA"/>
    <w:rsid w:val="00630C1F"/>
    <w:rsid w:val="0063197C"/>
    <w:rsid w:val="00631BAF"/>
    <w:rsid w:val="00631E16"/>
    <w:rsid w:val="006332C7"/>
    <w:rsid w:val="006332D1"/>
    <w:rsid w:val="00633C6F"/>
    <w:rsid w:val="00633F93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5FAF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4901"/>
    <w:rsid w:val="0069511F"/>
    <w:rsid w:val="006960BB"/>
    <w:rsid w:val="006961B8"/>
    <w:rsid w:val="006964DD"/>
    <w:rsid w:val="00697E89"/>
    <w:rsid w:val="006A003E"/>
    <w:rsid w:val="006A0E3D"/>
    <w:rsid w:val="006A16B9"/>
    <w:rsid w:val="006A1E8A"/>
    <w:rsid w:val="006A37ED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39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624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16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2F8E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1A9B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22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4F7A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AAE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31D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435"/>
    <w:rsid w:val="00A76D17"/>
    <w:rsid w:val="00A80AC4"/>
    <w:rsid w:val="00A80B0B"/>
    <w:rsid w:val="00A81253"/>
    <w:rsid w:val="00A81F48"/>
    <w:rsid w:val="00A82D8E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829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EC5"/>
    <w:rsid w:val="00B55431"/>
    <w:rsid w:val="00B554F3"/>
    <w:rsid w:val="00B565BA"/>
    <w:rsid w:val="00B56E4A"/>
    <w:rsid w:val="00B56E8C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6C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9F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DAF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3B"/>
    <w:rsid w:val="00C7147E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39A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1FA0"/>
    <w:rsid w:val="00D52A04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19D"/>
    <w:rsid w:val="00D73A90"/>
    <w:rsid w:val="00D74ECC"/>
    <w:rsid w:val="00D74F2D"/>
    <w:rsid w:val="00D75EB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678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40E8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166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977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0941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56EE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1A0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1B93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F82F4E3-1B07-42C6-96D1-F37FA57E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31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4131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4131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4131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4131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4131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4131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4131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4131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4131D"/>
    <w:pPr>
      <w:spacing w:line="190" w:lineRule="exact"/>
    </w:pPr>
    <w:rPr>
      <w:sz w:val="15"/>
    </w:rPr>
  </w:style>
  <w:style w:type="paragraph" w:styleId="Zhlav">
    <w:name w:val="header"/>
    <w:basedOn w:val="Normln"/>
    <w:rsid w:val="00A413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131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4131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4131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4131D"/>
    <w:pPr>
      <w:numPr>
        <w:numId w:val="1"/>
      </w:numPr>
    </w:pPr>
  </w:style>
  <w:style w:type="character" w:styleId="Hypertextovodkaz">
    <w:name w:val="Hyperlink"/>
    <w:rsid w:val="00A4131D"/>
    <w:rPr>
      <w:color w:val="0000FF"/>
      <w:u w:val="single"/>
    </w:rPr>
  </w:style>
  <w:style w:type="paragraph" w:customStyle="1" w:styleId="LindeTitel">
    <w:name w:val="Linde_Titel"/>
    <w:basedOn w:val="Normln"/>
    <w:rsid w:val="00A4131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4131D"/>
    <w:rPr>
      <w:b/>
    </w:rPr>
  </w:style>
  <w:style w:type="paragraph" w:styleId="Zkladntext">
    <w:name w:val="Body Text"/>
    <w:basedOn w:val="Normln"/>
    <w:rsid w:val="00A4131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4131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A4131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4131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4131D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vlina.skrivan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de-m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B3C8-A3F1-4B8E-A710-3951539E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4078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4702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Tereza Sadílková</cp:lastModifiedBy>
  <cp:revision>3</cp:revision>
  <cp:lastPrinted>2017-10-16T13:40:00Z</cp:lastPrinted>
  <dcterms:created xsi:type="dcterms:W3CDTF">2017-11-08T08:14:00Z</dcterms:created>
  <dcterms:modified xsi:type="dcterms:W3CDTF">2017-11-23T12:04:00Z</dcterms:modified>
</cp:coreProperties>
</file>